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A0" w:rsidRPr="00692AA4" w:rsidRDefault="00692AA4" w:rsidP="00692AA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92AA4">
        <w:rPr>
          <w:b/>
          <w:bCs/>
          <w:sz w:val="36"/>
          <w:szCs w:val="36"/>
        </w:rPr>
        <w:t>Инструкция по сборке</w:t>
      </w:r>
    </w:p>
    <w:sectPr w:rsidR="007D4BA0" w:rsidRPr="0069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A4"/>
    <w:rsid w:val="00692AA4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3DC1"/>
  <w15:chartTrackingRefBased/>
  <w15:docId w15:val="{658D03A0-ED0C-4C7C-9E40-D8E029C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ph8080</dc:creator>
  <cp:keywords/>
  <dc:description/>
  <cp:lastModifiedBy>ph8080</cp:lastModifiedBy>
  <cp:revision>1</cp:revision>
  <dcterms:created xsi:type="dcterms:W3CDTF">2021-06-10T11:17:00Z</dcterms:created>
  <dcterms:modified xsi:type="dcterms:W3CDTF">2021-06-10T11:18:00Z</dcterms:modified>
</cp:coreProperties>
</file>